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88D" w:rsidRDefault="005E5147">
      <w:pPr>
        <w:pStyle w:val="a9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  <w:t>Перечень служб и организаций, представляющих функциональные и            территориальные подсистемы РСЧС, находящихся на территории                                        МО « Кузоватовский район»     Ульяновской области.</w:t>
      </w:r>
    </w:p>
    <w:p w:rsidR="003C088D" w:rsidRDefault="003C088D">
      <w:pPr>
        <w:pStyle w:val="a9"/>
        <w:jc w:val="center"/>
      </w:pPr>
    </w:p>
    <w:tbl>
      <w:tblPr>
        <w:tblW w:w="0" w:type="auto"/>
        <w:tblInd w:w="-324" w:type="dxa"/>
        <w:tblCellMar>
          <w:left w:w="10" w:type="dxa"/>
          <w:right w:w="10" w:type="dxa"/>
        </w:tblCellMar>
        <w:tblLook w:val="04A0"/>
      </w:tblPr>
      <w:tblGrid>
        <w:gridCol w:w="4163"/>
        <w:gridCol w:w="7150"/>
      </w:tblGrid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охраны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общественного порядка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>*  Отдел МО МВД России «</w:t>
            </w:r>
            <w:proofErr w:type="spellStart"/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>Барышский</w:t>
            </w:r>
            <w:proofErr w:type="spellEnd"/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>» дислокации р.п. Кузоватово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функциональная)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Прохоров Роман Геннадьевич          2-33-09,  8-927-815-98-55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предупреждения и т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ушения пожаров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>*  23 ПЧ ФГКУ «4 отряд ФПС по Ульяновской области»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функциональная)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Прокофьев Геннадий Викторович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2-11-45;  8-927-801-54-89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социальной защиты населения, пострадавшего от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чрезвычайных ситуаций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ГУЗ 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Кузоватовская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Алексеев Юрий Александрович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2-36-96;   8-927-807-96-06, 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975340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надзора за санитарно-эпидемиологической обстановкой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color w:val="C00000"/>
                <w:sz w:val="26"/>
                <w:szCs w:val="26"/>
              </w:rPr>
              <w:t xml:space="preserve">*  ФФГУЗ   «Центр гигиены и эпидемиологии в Ульяновской области». Филиал        </w:t>
            </w:r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функциональная</w:t>
            </w:r>
            <w:proofErr w:type="gramEnd"/>
            <w:r>
              <w:rPr>
                <w:rFonts w:ascii="Times New Roman" w:hAnsi="Times New Roman" w:cs="Times New Roman"/>
                <w:i/>
                <w:color w:val="C00000"/>
                <w:sz w:val="26"/>
                <w:szCs w:val="26"/>
                <w:u w:val="single"/>
              </w:rPr>
              <w:t>)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Козлов Леонид Витальевич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2-18-79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охрана лесов от пожаров и защита их от болезней и вредителей лесной растительности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ГКУ  «Кузов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атовское лесничество» 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Медведев Алексей Павлович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2-34-28;   8-902-244-00-79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 ОГУП  «Кузоватовский лесхоз»  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2-32-87;  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защиты городов, населенных пунктов от аварий, катастроф и стихийных бедствий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МУП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Тепловодосервис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Скрыпник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Григорьевич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2-18-85;   8-902-357-03-63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ОГУП 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Ульяновскавтодор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 МДРСУ-3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Михаил Федорович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2-34-10; 2-34-14;   моб.96-01-28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Кузоватовский газовый участок филиал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Барышмежрайгаз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    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Ульяновскоблгаз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Шван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Валентинович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2-19-75;    8-927-633-38-93, 04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Функциональная подсистема защиты сельскохозяйственных животных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ОГУ 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Кузоватовская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районная станция по борьбе с болезнями животных»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Андоськин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Николаевич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2-35-77;    8-902-005-04-23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подсистема защиты сельскохозяйственных растений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 Управление сельского хозяйства и продовольствия администрации МО «Кузоватовский район»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Лисова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Любовь Евгеньевна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2-35-50;     8-927-984-19-09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Функциональная подсистема транспортного обеспечения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ликвидации чрезвычайных ситуаций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 ООО «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Автотранссервис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Сафронов Юрий Николаевич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2-13-74;    8-927-803-19-54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предупреждения и ликвидации чрезвычайных ситуаций в организациях (на объектах) энергетики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 Кузоватовский РЭС ОАО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Барышского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производственного отделения филиала ОАО «МРСК Волги»- «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Ульяновская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распределительные сети»      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Фомин Василий Григорьевич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2-11-74, 2-14-85,  8-927-804-84-48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Кузоватовские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РЭС   ОАО «Ульяновская сетевая компания»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ндреев Алексей Александрович</w:t>
            </w:r>
          </w:p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2-36- 46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Функциональная подсистема электросвязи и почтовой связи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 ОАО «Волга-Телеком» Ульяновский филиал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Барышский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МУЭС Кузоватовский цех              </w:t>
            </w:r>
          </w:p>
        </w:tc>
        <w:tc>
          <w:tcPr>
            <w:tcW w:w="10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Селивёрстов Валерий Александрович   2-35-00, м.об. 95-05-79</w:t>
            </w:r>
          </w:p>
        </w:tc>
      </w:tr>
      <w:tr w:rsidR="003C088D">
        <w:tblPrEx>
          <w:tblCellMar>
            <w:top w:w="0" w:type="dxa"/>
            <w:bottom w:w="0" w:type="dxa"/>
          </w:tblCellMar>
        </w:tblPrEx>
        <w:tc>
          <w:tcPr>
            <w:tcW w:w="51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8D" w:rsidRDefault="005E5147">
            <w:pPr>
              <w:pStyle w:val="a3"/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Всего 15 служб:  </w:t>
            </w:r>
            <w:r>
              <w:rPr>
                <w:rFonts w:ascii="Times New Roman" w:hAnsi="Times New Roman" w:cs="Times New Roman"/>
                <w:b/>
                <w:i/>
                <w:color w:val="C00000"/>
                <w:sz w:val="26"/>
                <w:szCs w:val="26"/>
              </w:rPr>
              <w:t>3 функциональных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     12 территориальных подсистем звена ТП РСЧС</w:t>
            </w:r>
          </w:p>
        </w:tc>
      </w:tr>
    </w:tbl>
    <w:p w:rsidR="003C088D" w:rsidRDefault="003C088D">
      <w:pPr>
        <w:pStyle w:val="a3"/>
        <w:jc w:val="center"/>
      </w:pPr>
    </w:p>
    <w:p w:rsidR="003C088D" w:rsidRDefault="005E5147">
      <w:pPr>
        <w:pStyle w:val="a3"/>
      </w:pPr>
      <w:r>
        <w:rPr>
          <w:rFonts w:ascii="Times New Roman" w:hAnsi="Times New Roman" w:cs="Times New Roman"/>
          <w:sz w:val="26"/>
          <w:szCs w:val="26"/>
        </w:rPr>
        <w:t>Функциональные подсистемы:</w:t>
      </w:r>
    </w:p>
    <w:p w:rsidR="003C088D" w:rsidRDefault="005E5147">
      <w:pPr>
        <w:pStyle w:val="a9"/>
      </w:pPr>
      <w:r>
        <w:rPr>
          <w:rFonts w:ascii="Times New Roman" w:hAnsi="Times New Roman" w:cs="Times New Roman"/>
          <w:b/>
          <w:i/>
          <w:sz w:val="26"/>
          <w:szCs w:val="26"/>
        </w:rPr>
        <w:t>1.   Охраны общественного порядка</w:t>
      </w:r>
    </w:p>
    <w:p w:rsidR="003C088D" w:rsidRDefault="005E5147">
      <w:pPr>
        <w:pStyle w:val="a9"/>
      </w:pPr>
      <w:r>
        <w:rPr>
          <w:rFonts w:ascii="Times New Roman" w:hAnsi="Times New Roman" w:cs="Times New Roman"/>
          <w:b/>
          <w:i/>
          <w:sz w:val="26"/>
          <w:szCs w:val="26"/>
        </w:rPr>
        <w:t>2.  Предупреждения и тушения пожаров</w:t>
      </w:r>
    </w:p>
    <w:p w:rsidR="003C088D" w:rsidRDefault="005E5147">
      <w:pPr>
        <w:pStyle w:val="a9"/>
      </w:pPr>
      <w:r>
        <w:rPr>
          <w:rFonts w:ascii="Times New Roman" w:hAnsi="Times New Roman" w:cs="Times New Roman"/>
          <w:b/>
          <w:i/>
          <w:sz w:val="26"/>
          <w:szCs w:val="26"/>
        </w:rPr>
        <w:t>3.  Надзора за санитарно-эпидемиологической обстановкой</w:t>
      </w:r>
    </w:p>
    <w:sectPr w:rsidR="003C088D" w:rsidSect="005E5147">
      <w:pgSz w:w="11906" w:h="16838"/>
      <w:pgMar w:top="284" w:right="282" w:bottom="426" w:left="85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C088D"/>
    <w:rsid w:val="003C088D"/>
    <w:rsid w:val="005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C088D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color w:val="00000A"/>
      <w:lang w:eastAsia="en-US"/>
    </w:rPr>
  </w:style>
  <w:style w:type="paragraph" w:customStyle="1" w:styleId="a4">
    <w:name w:val="Заголовок"/>
    <w:basedOn w:val="a3"/>
    <w:next w:val="a5"/>
    <w:rsid w:val="003C088D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3"/>
    <w:rsid w:val="003C088D"/>
    <w:pPr>
      <w:spacing w:after="120"/>
    </w:pPr>
  </w:style>
  <w:style w:type="paragraph" w:styleId="a6">
    <w:name w:val="List"/>
    <w:basedOn w:val="a5"/>
    <w:rsid w:val="003C088D"/>
    <w:rPr>
      <w:rFonts w:ascii="Arial" w:hAnsi="Arial" w:cs="Mangal"/>
    </w:rPr>
  </w:style>
  <w:style w:type="paragraph" w:styleId="a7">
    <w:name w:val="Title"/>
    <w:basedOn w:val="a3"/>
    <w:rsid w:val="003C088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3"/>
    <w:rsid w:val="003C088D"/>
    <w:pPr>
      <w:suppressLineNumbers/>
    </w:pPr>
    <w:rPr>
      <w:rFonts w:ascii="Arial" w:hAnsi="Arial" w:cs="Mangal"/>
    </w:rPr>
  </w:style>
  <w:style w:type="paragraph" w:styleId="a9">
    <w:name w:val="No Spacing"/>
    <w:rsid w:val="003C088D"/>
    <w:pPr>
      <w:widowControl w:val="0"/>
      <w:tabs>
        <w:tab w:val="left" w:pos="709"/>
      </w:tabs>
      <w:suppressAutoHyphens/>
    </w:pPr>
    <w:rPr>
      <w:rFonts w:ascii="Arial" w:eastAsia="Lucida Sans Unicode" w:hAnsi="Arial" w:cs="Mangal"/>
      <w:sz w:val="20"/>
      <w:szCs w:val="24"/>
      <w:lang w:eastAsia="zh-CN" w:bidi="hi-IN"/>
    </w:rPr>
  </w:style>
  <w:style w:type="paragraph" w:styleId="aa">
    <w:name w:val="List Paragraph"/>
    <w:basedOn w:val="a3"/>
    <w:rsid w:val="003C088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РСЧС</dc:creator>
  <cp:lastModifiedBy>1</cp:lastModifiedBy>
  <cp:revision>3</cp:revision>
  <cp:lastPrinted>2014-12-01T14:01:00Z</cp:lastPrinted>
  <dcterms:created xsi:type="dcterms:W3CDTF">2012-03-16T07:03:00Z</dcterms:created>
  <dcterms:modified xsi:type="dcterms:W3CDTF">2014-12-01T14:03:00Z</dcterms:modified>
</cp:coreProperties>
</file>